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94F9B" w:rsidTr="00894F9B">
        <w:tc>
          <w:tcPr>
            <w:tcW w:w="4218" w:type="dxa"/>
          </w:tcPr>
          <w:p w:rsidR="00894F9B" w:rsidRDefault="00894F9B" w:rsidP="00894F9B">
            <w:pPr>
              <w:pStyle w:val="ConsPlusNormal"/>
            </w:pPr>
            <w:r>
              <w:t>Приложение № 1</w:t>
            </w:r>
          </w:p>
          <w:p w:rsidR="00894F9B" w:rsidRDefault="00894F9B" w:rsidP="00894F9B">
            <w:pPr>
              <w:pStyle w:val="ConsPlusNormal"/>
            </w:pPr>
            <w:r>
              <w:t>к стандартам раскрытия информации</w:t>
            </w:r>
          </w:p>
          <w:p w:rsidR="00894F9B" w:rsidRDefault="00894F9B" w:rsidP="00894F9B">
            <w:pPr>
              <w:pStyle w:val="ConsPlusNormal"/>
            </w:pPr>
            <w:r>
              <w:t xml:space="preserve">субъектами </w:t>
            </w:r>
            <w:proofErr w:type="gramStart"/>
            <w:r>
              <w:t>оптового</w:t>
            </w:r>
            <w:proofErr w:type="gramEnd"/>
            <w:r>
              <w:t xml:space="preserve"> и розничных</w:t>
            </w:r>
          </w:p>
          <w:p w:rsidR="00894F9B" w:rsidRDefault="00894F9B" w:rsidP="00894F9B">
            <w:pPr>
              <w:pStyle w:val="ConsPlusNormal"/>
            </w:pPr>
            <w:r>
              <w:t>рынков электрической энергии</w:t>
            </w:r>
          </w:p>
          <w:p w:rsidR="00894F9B" w:rsidRDefault="00894F9B" w:rsidP="00894F9B">
            <w:pPr>
              <w:pStyle w:val="ConsPlusNormal"/>
            </w:pPr>
          </w:p>
        </w:tc>
      </w:tr>
    </w:tbl>
    <w:p w:rsidR="00894F9B" w:rsidRDefault="00894F9B" w:rsidP="00894F9B">
      <w:pPr>
        <w:pStyle w:val="ConsPlusNormal"/>
      </w:pPr>
    </w:p>
    <w:p w:rsidR="00894F9B" w:rsidRDefault="00894F9B" w:rsidP="00894F9B">
      <w:pPr>
        <w:pStyle w:val="ConsPlusNormal"/>
        <w:jc w:val="right"/>
      </w:pPr>
    </w:p>
    <w:p w:rsidR="00894F9B" w:rsidRDefault="00894F9B" w:rsidP="00894F9B">
      <w:pPr>
        <w:pStyle w:val="ConsPlusNormal"/>
        <w:jc w:val="right"/>
      </w:pPr>
    </w:p>
    <w:p w:rsidR="00894F9B" w:rsidRDefault="00894F9B" w:rsidP="00894F9B">
      <w:pPr>
        <w:pStyle w:val="ConsPlusNormal"/>
        <w:jc w:val="right"/>
      </w:pPr>
    </w:p>
    <w:p w:rsidR="00894F9B" w:rsidRPr="00894F9B" w:rsidRDefault="00894F9B" w:rsidP="00894F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4F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Р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Е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Д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Л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О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Ж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Е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Н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И</w:t>
      </w:r>
      <w:r w:rsidRPr="008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894F9B" w:rsidRPr="00894F9B" w:rsidRDefault="00894F9B" w:rsidP="00894F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4F9B" w:rsidRPr="00894F9B" w:rsidRDefault="00894F9B" w:rsidP="00894F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9B">
        <w:rPr>
          <w:rFonts w:ascii="Times New Roman" w:hAnsi="Times New Roman" w:cs="Times New Roman"/>
          <w:b/>
          <w:sz w:val="28"/>
          <w:szCs w:val="28"/>
        </w:rPr>
        <w:t>о размере цен (тарифов), долгосрочных параметров регулирования</w:t>
      </w:r>
    </w:p>
    <w:p w:rsidR="00894F9B" w:rsidRDefault="00894F9B" w:rsidP="00894F9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(вид цены (тарифа) на     </w:t>
      </w:r>
      <w:r w:rsidRPr="00894F9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2019             </w:t>
      </w:r>
      <w:r w:rsidRPr="00894F9B">
        <w:rPr>
          <w:rFonts w:ascii="Times New Roman" w:hAnsi="Times New Roman" w:cs="Times New Roman"/>
          <w:sz w:val="28"/>
          <w:szCs w:val="28"/>
        </w:rPr>
        <w:t xml:space="preserve">  </w:t>
      </w:r>
      <w:r w:rsidRPr="00894F9B">
        <w:rPr>
          <w:rFonts w:ascii="Times New Roman" w:hAnsi="Times New Roman" w:cs="Times New Roman"/>
          <w:sz w:val="28"/>
          <w:szCs w:val="28"/>
        </w:rPr>
        <w:t>год</w:t>
      </w:r>
      <w:proofErr w:type="gramEnd"/>
    </w:p>
    <w:p w:rsidR="005563D2" w:rsidRDefault="00894F9B" w:rsidP="005563D2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4F9B">
        <w:rPr>
          <w:rFonts w:ascii="Times New Roman" w:hAnsi="Times New Roman" w:cs="Times New Roman"/>
          <w:sz w:val="22"/>
          <w:szCs w:val="22"/>
        </w:rPr>
        <w:t>(расчетный период</w:t>
      </w:r>
      <w:r w:rsidRPr="00894F9B">
        <w:rPr>
          <w:rFonts w:ascii="Times New Roman" w:hAnsi="Times New Roman" w:cs="Times New Roman"/>
          <w:sz w:val="22"/>
          <w:szCs w:val="22"/>
        </w:rPr>
        <w:t xml:space="preserve"> регулирования)</w:t>
      </w:r>
      <w:r w:rsidR="005563D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63D2" w:rsidRPr="005563D2" w:rsidRDefault="005563D2" w:rsidP="005563D2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63D2" w:rsidTr="005563D2">
        <w:tc>
          <w:tcPr>
            <w:tcW w:w="9571" w:type="dxa"/>
            <w:tcBorders>
              <w:bottom w:val="single" w:sz="4" w:space="0" w:color="auto"/>
            </w:tcBorders>
          </w:tcPr>
          <w:p w:rsidR="005563D2" w:rsidRPr="005563D2" w:rsidRDefault="005563D2" w:rsidP="005563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D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«МЕЧЕЛ-ЭНЕРГО»</w:t>
            </w:r>
          </w:p>
        </w:tc>
      </w:tr>
      <w:tr w:rsidR="005563D2" w:rsidTr="005563D2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5563D2" w:rsidRPr="005563D2" w:rsidRDefault="005563D2" w:rsidP="005563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E">
              <w:rPr>
                <w:rFonts w:ascii="Times New Roman" w:hAnsi="Times New Roman" w:cs="Times New Roman"/>
                <w:sz w:val="22"/>
                <w:szCs w:val="22"/>
              </w:rPr>
              <w:t xml:space="preserve">(полное и сокращенное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лица)</w:t>
            </w:r>
          </w:p>
        </w:tc>
      </w:tr>
      <w:tr w:rsidR="005563D2" w:rsidTr="005563D2">
        <w:tc>
          <w:tcPr>
            <w:tcW w:w="9571" w:type="dxa"/>
            <w:tcBorders>
              <w:top w:val="nil"/>
            </w:tcBorders>
          </w:tcPr>
          <w:p w:rsidR="005563D2" w:rsidRPr="005563D2" w:rsidRDefault="005563D2" w:rsidP="005563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D2">
              <w:rPr>
                <w:rFonts w:ascii="Times New Roman" w:hAnsi="Times New Roman" w:cs="Times New Roman"/>
                <w:sz w:val="28"/>
                <w:szCs w:val="28"/>
              </w:rPr>
              <w:t>(ООО «МЕЧЕЛ-ЭНЕРГО»)</w:t>
            </w:r>
          </w:p>
        </w:tc>
      </w:tr>
    </w:tbl>
    <w:p w:rsidR="005563D2" w:rsidRPr="005563D2" w:rsidRDefault="005563D2" w:rsidP="005563D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300E" w:rsidRDefault="00A3300E">
      <w:pPr>
        <w:sectPr w:rsidR="00A33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A3300E" w:rsidRDefault="00A3300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F75DD" w:rsidTr="0014105D">
        <w:tc>
          <w:tcPr>
            <w:tcW w:w="5039" w:type="dxa"/>
          </w:tcPr>
          <w:p w:rsidR="006F75DD" w:rsidRDefault="006F75DD" w:rsidP="006F75DD">
            <w:pPr>
              <w:pStyle w:val="ConsPlusNormal"/>
            </w:pPr>
            <w:r>
              <w:t>Приложение N 1</w:t>
            </w:r>
          </w:p>
          <w:p w:rsidR="006F75DD" w:rsidRDefault="006F75DD" w:rsidP="006F75DD">
            <w:pPr>
              <w:pStyle w:val="ConsPlusNormal"/>
            </w:pPr>
            <w:r>
              <w:t>к предложению о размере цен</w:t>
            </w:r>
          </w:p>
          <w:p w:rsidR="006F75DD" w:rsidRDefault="006F75DD" w:rsidP="006F75DD">
            <w:pPr>
              <w:pStyle w:val="ConsPlusNormal"/>
            </w:pPr>
            <w:r>
              <w:t>(тарифов), долгосрочных</w:t>
            </w:r>
          </w:p>
          <w:p w:rsidR="006F75DD" w:rsidRDefault="006F75DD" w:rsidP="006F75DD">
            <w:pPr>
              <w:pStyle w:val="ConsPlusNormal"/>
            </w:pPr>
            <w:r>
              <w:t>параметров регулирования</w:t>
            </w:r>
          </w:p>
          <w:p w:rsidR="006F75DD" w:rsidRDefault="006F75DD" w:rsidP="006F75DD">
            <w:pPr>
              <w:pStyle w:val="ConsPlusNormal"/>
              <w:ind w:firstLine="540"/>
            </w:pPr>
          </w:p>
          <w:p w:rsidR="006F75DD" w:rsidRDefault="006F75DD" w:rsidP="00894F9B">
            <w:pPr>
              <w:pStyle w:val="ConsPlusNormal"/>
              <w:jc w:val="both"/>
            </w:pPr>
          </w:p>
        </w:tc>
      </w:tr>
    </w:tbl>
    <w:p w:rsidR="00110AAE" w:rsidRPr="00110AAE" w:rsidRDefault="00110AAE" w:rsidP="00894F9B">
      <w:pPr>
        <w:pStyle w:val="ConsPlusNormal"/>
        <w:jc w:val="center"/>
      </w:pPr>
    </w:p>
    <w:p w:rsidR="00894F9B" w:rsidRPr="00110AAE" w:rsidRDefault="00894F9B" w:rsidP="00894F9B">
      <w:pPr>
        <w:pStyle w:val="ConsPlusNormal"/>
        <w:jc w:val="center"/>
      </w:pPr>
      <w:r w:rsidRPr="00110AAE">
        <w:t>Раздел 1. Информация об организации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Полное наименование</w:t>
      </w:r>
      <w:r w:rsidR="006F75DD" w:rsidRPr="00110AAE">
        <w:t xml:space="preserve"> Общество с ограниченной ответственностью «МЕЧЕЛ-ЭНЕРГО»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Сокращенное наименование</w:t>
      </w:r>
      <w:r w:rsidR="006F75DD" w:rsidRPr="00110AAE">
        <w:t xml:space="preserve"> ООО «МЕЧЕЛ-ЭНЕРГО»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Место нахождения</w:t>
      </w:r>
      <w:r w:rsidR="006F75DD" w:rsidRPr="00110AAE">
        <w:t xml:space="preserve"> 454047, г. Челябинск, ул. 2-я </w:t>
      </w:r>
      <w:proofErr w:type="gramStart"/>
      <w:r w:rsidR="006F75DD" w:rsidRPr="00110AAE">
        <w:t>Павелецкая</w:t>
      </w:r>
      <w:proofErr w:type="gramEnd"/>
      <w:r w:rsidR="006F75DD" w:rsidRPr="00110AAE">
        <w:t>, д. 14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Фактический адрес</w:t>
      </w:r>
      <w:r w:rsidR="006F75DD" w:rsidRPr="00110AAE">
        <w:t xml:space="preserve"> </w:t>
      </w:r>
      <w:r w:rsidR="006F75DD" w:rsidRPr="00110AAE">
        <w:t xml:space="preserve">454047, г. Челябинск, ул. 2-я </w:t>
      </w:r>
      <w:proofErr w:type="gramStart"/>
      <w:r w:rsidR="006F75DD" w:rsidRPr="00110AAE">
        <w:t>Павелецкая</w:t>
      </w:r>
      <w:proofErr w:type="gramEnd"/>
      <w:r w:rsidR="006F75DD" w:rsidRPr="00110AAE">
        <w:t>, д. 14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ИНН</w:t>
      </w:r>
      <w:r w:rsidR="006F75DD" w:rsidRPr="00110AAE">
        <w:t xml:space="preserve"> 7722245108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КПП</w:t>
      </w:r>
      <w:r w:rsidR="006F75DD" w:rsidRPr="00110AAE">
        <w:t xml:space="preserve"> 745450001</w:t>
      </w:r>
    </w:p>
    <w:p w:rsidR="00894F9B" w:rsidRPr="00110AAE" w:rsidRDefault="00894F9B" w:rsidP="00894F9B">
      <w:pPr>
        <w:pStyle w:val="ConsPlusNormal"/>
        <w:spacing w:before="240"/>
        <w:ind w:firstLine="540"/>
        <w:jc w:val="both"/>
      </w:pPr>
      <w:r w:rsidRPr="00110AAE">
        <w:t>Ф.И.О. руководителя</w:t>
      </w:r>
      <w:r w:rsidR="0014105D" w:rsidRPr="00110AAE">
        <w:t xml:space="preserve"> </w:t>
      </w:r>
      <w:proofErr w:type="spellStart"/>
      <w:r w:rsidR="0014105D" w:rsidRPr="00110AAE">
        <w:t>Пашнин</w:t>
      </w:r>
      <w:proofErr w:type="spellEnd"/>
      <w:r w:rsidR="0014105D" w:rsidRPr="00110AAE">
        <w:t xml:space="preserve"> Петр Анатольевич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Адрес электронной почты</w:t>
      </w:r>
      <w:r w:rsidR="0014105D" w:rsidRPr="00110AAE">
        <w:t xml:space="preserve"> DaryaMitskevich@mechel.ru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Pr="00110AAE" w:rsidRDefault="00894F9B" w:rsidP="00894F9B">
      <w:pPr>
        <w:pStyle w:val="ConsPlusNormal"/>
        <w:ind w:firstLine="540"/>
        <w:jc w:val="both"/>
      </w:pPr>
      <w:r w:rsidRPr="00110AAE">
        <w:t>Контактный телефон</w:t>
      </w:r>
      <w:r w:rsidR="0014105D" w:rsidRPr="00110AAE">
        <w:t xml:space="preserve"> +7 (351)725-41-30</w:t>
      </w:r>
    </w:p>
    <w:p w:rsidR="00894F9B" w:rsidRPr="00110AAE" w:rsidRDefault="00894F9B" w:rsidP="00894F9B">
      <w:pPr>
        <w:pStyle w:val="ConsPlusNormal"/>
        <w:ind w:firstLine="540"/>
        <w:jc w:val="both"/>
      </w:pPr>
    </w:p>
    <w:p w:rsidR="00894F9B" w:rsidRDefault="00894F9B" w:rsidP="00894F9B">
      <w:pPr>
        <w:pStyle w:val="ConsPlusNormal"/>
        <w:ind w:firstLine="540"/>
        <w:jc w:val="both"/>
      </w:pPr>
      <w:r w:rsidRPr="00110AAE">
        <w:t>Факс</w:t>
      </w:r>
      <w:r w:rsidR="0014105D" w:rsidRPr="00110AAE">
        <w:t xml:space="preserve"> + 7 (351)725-41-24</w:t>
      </w:r>
    </w:p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894F9B">
      <w:pPr>
        <w:pStyle w:val="ConsPlusNormal"/>
        <w:ind w:firstLine="540"/>
        <w:jc w:val="both"/>
      </w:pPr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70B5D" w:rsidTr="00170B5D">
        <w:tc>
          <w:tcPr>
            <w:tcW w:w="4472" w:type="dxa"/>
          </w:tcPr>
          <w:p w:rsidR="00170B5D" w:rsidRDefault="00170B5D" w:rsidP="00170B5D">
            <w:pPr>
              <w:pStyle w:val="ConsPlusNormal"/>
            </w:pPr>
            <w:r>
              <w:lastRenderedPageBreak/>
              <w:t>Приложение N 3</w:t>
            </w:r>
          </w:p>
          <w:p w:rsidR="00170B5D" w:rsidRDefault="00170B5D" w:rsidP="00170B5D">
            <w:pPr>
              <w:pStyle w:val="ConsPlusNormal"/>
            </w:pPr>
            <w:r>
              <w:t>к предложению о размере цен</w:t>
            </w:r>
          </w:p>
          <w:p w:rsidR="00170B5D" w:rsidRDefault="00170B5D" w:rsidP="00170B5D">
            <w:pPr>
              <w:pStyle w:val="ConsPlusNormal"/>
            </w:pPr>
            <w:r>
              <w:t>(тарифов), долгосрочных</w:t>
            </w:r>
          </w:p>
          <w:p w:rsidR="00170B5D" w:rsidRDefault="00170B5D" w:rsidP="00170B5D">
            <w:pPr>
              <w:pStyle w:val="ConsPlusNormal"/>
            </w:pPr>
            <w:r>
              <w:t>параметров регулирования</w:t>
            </w:r>
          </w:p>
        </w:tc>
      </w:tr>
    </w:tbl>
    <w:p w:rsidR="00170B5D" w:rsidRDefault="00170B5D" w:rsidP="00894F9B">
      <w:pPr>
        <w:pStyle w:val="ConsPlusNormal"/>
        <w:ind w:firstLine="540"/>
        <w:jc w:val="both"/>
      </w:pPr>
    </w:p>
    <w:p w:rsidR="00170B5D" w:rsidRDefault="00170B5D" w:rsidP="00170B5D">
      <w:pPr>
        <w:pStyle w:val="ConsPlusNormal"/>
        <w:jc w:val="right"/>
      </w:pPr>
    </w:p>
    <w:p w:rsidR="00170B5D" w:rsidRDefault="00170B5D" w:rsidP="00170B5D">
      <w:pPr>
        <w:pStyle w:val="ConsPlusNormal"/>
        <w:jc w:val="center"/>
      </w:pPr>
    </w:p>
    <w:p w:rsidR="00170B5D" w:rsidRPr="00276E4A" w:rsidRDefault="00170B5D" w:rsidP="00170B5D">
      <w:pPr>
        <w:pStyle w:val="ConsPlusNormal"/>
        <w:jc w:val="center"/>
        <w:rPr>
          <w:sz w:val="28"/>
          <w:szCs w:val="28"/>
        </w:rPr>
      </w:pPr>
      <w:r w:rsidRPr="00276E4A">
        <w:rPr>
          <w:sz w:val="28"/>
          <w:szCs w:val="28"/>
        </w:rPr>
        <w:t>Раздел 2. Основные показатели деятельности</w:t>
      </w:r>
      <w:r w:rsidRPr="00276E4A">
        <w:rPr>
          <w:sz w:val="28"/>
          <w:szCs w:val="28"/>
        </w:rPr>
        <w:t xml:space="preserve"> </w:t>
      </w:r>
      <w:proofErr w:type="spellStart"/>
      <w:r w:rsidRPr="00276E4A">
        <w:rPr>
          <w:sz w:val="28"/>
          <w:szCs w:val="28"/>
        </w:rPr>
        <w:t>энергосбытовой</w:t>
      </w:r>
      <w:proofErr w:type="spellEnd"/>
      <w:r w:rsidRPr="00276E4A">
        <w:rPr>
          <w:sz w:val="28"/>
          <w:szCs w:val="28"/>
        </w:rPr>
        <w:t xml:space="preserve"> компании</w:t>
      </w:r>
    </w:p>
    <w:p w:rsidR="00170B5D" w:rsidRDefault="00170B5D" w:rsidP="00170B5D">
      <w:pPr>
        <w:pStyle w:val="ConsPlusNormal"/>
        <w:jc w:val="center"/>
      </w:pPr>
    </w:p>
    <w:tbl>
      <w:tblPr>
        <w:tblW w:w="149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98"/>
        <w:gridCol w:w="3089"/>
        <w:gridCol w:w="3119"/>
        <w:gridCol w:w="2976"/>
      </w:tblGrid>
      <w:tr w:rsidR="00170B5D" w:rsidTr="00737D2F">
        <w:trPr>
          <w:tblHeader/>
        </w:trPr>
        <w:tc>
          <w:tcPr>
            <w:tcW w:w="1134" w:type="dxa"/>
          </w:tcPr>
          <w:p w:rsidR="00170B5D" w:rsidRDefault="00276E4A" w:rsidP="00747530">
            <w:pPr>
              <w:pStyle w:val="ConsPlusNormal"/>
              <w:jc w:val="center"/>
            </w:pPr>
            <w:r>
              <w:t>№</w:t>
            </w:r>
            <w:r w:rsidR="00170B5D">
              <w:t xml:space="preserve"> </w:t>
            </w:r>
            <w:proofErr w:type="gramStart"/>
            <w:r w:rsidR="00170B5D">
              <w:t>п</w:t>
            </w:r>
            <w:proofErr w:type="gramEnd"/>
            <w:r w:rsidR="00170B5D">
              <w:t>/п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Фактические показатели за год, предшествующий базовому периоду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Показатели, утвержденные на базовый период &lt;*&gt;</w:t>
            </w: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Предложения на расчетный период регулирования</w:t>
            </w: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Объемы полезного отпуска электрической энергии - всего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2059D0" w:rsidRDefault="002059D0" w:rsidP="002059D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15 750</w:t>
            </w: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 том числе: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населению и приравненным к нему категориям потребителей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 w:val="restart"/>
          </w:tcPr>
          <w:p w:rsidR="00170B5D" w:rsidRDefault="00170B5D" w:rsidP="0074753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Pr="002059D0" w:rsidRDefault="00170B5D" w:rsidP="00747530">
            <w:pPr>
              <w:pStyle w:val="ConsPlusNormal"/>
              <w:rPr>
                <w:lang w:val="en-US"/>
              </w:rPr>
            </w:pPr>
          </w:p>
        </w:tc>
        <w:tc>
          <w:tcPr>
            <w:tcW w:w="2976" w:type="dxa"/>
          </w:tcPr>
          <w:p w:rsidR="00170B5D" w:rsidRPr="002059D0" w:rsidRDefault="002059D0" w:rsidP="002059D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15 750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2059D0" w:rsidRDefault="002059D0" w:rsidP="002059D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15 750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2059D0" w:rsidRDefault="002059D0" w:rsidP="002059D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8 250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2059D0" w:rsidRDefault="002059D0" w:rsidP="002059D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7 500</w:t>
            </w: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первое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второе полугодие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 w:val="restart"/>
          </w:tcPr>
          <w:p w:rsidR="00170B5D" w:rsidRDefault="00170B5D" w:rsidP="0074753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  <w:p w:rsidR="00A324BE" w:rsidRDefault="00A324BE" w:rsidP="00747530">
            <w:pPr>
              <w:pStyle w:val="ConsPlusNormal"/>
            </w:pP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 первом полугодии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  <w:vMerge/>
          </w:tcPr>
          <w:p w:rsidR="00170B5D" w:rsidRDefault="00170B5D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во втором полугодии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Количество обслуживаемых договоров - всего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Pr="002059D0" w:rsidRDefault="002059D0" w:rsidP="002059D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001</w:t>
            </w: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в том числе: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170B5D" w:rsidTr="00737D2F">
        <w:tc>
          <w:tcPr>
            <w:tcW w:w="1134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  <w:r>
              <w:t>с населением и приравненными к нему категориями потребителей</w:t>
            </w:r>
          </w:p>
        </w:tc>
        <w:tc>
          <w:tcPr>
            <w:tcW w:w="1498" w:type="dxa"/>
          </w:tcPr>
          <w:p w:rsidR="00170B5D" w:rsidRDefault="00170B5D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3119" w:type="dxa"/>
          </w:tcPr>
          <w:p w:rsidR="00170B5D" w:rsidRDefault="00170B5D" w:rsidP="00747530">
            <w:pPr>
              <w:pStyle w:val="ConsPlusNormal"/>
            </w:pPr>
          </w:p>
        </w:tc>
        <w:tc>
          <w:tcPr>
            <w:tcW w:w="2976" w:type="dxa"/>
          </w:tcPr>
          <w:p w:rsidR="00170B5D" w:rsidRDefault="00170B5D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 w:val="restart"/>
          </w:tcPr>
          <w:p w:rsidR="002059D0" w:rsidRDefault="002059D0" w:rsidP="0074753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 потребителями,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Pr="002059D0" w:rsidRDefault="002059D0" w:rsidP="0074753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Pr="002059D0" w:rsidRDefault="002059D0" w:rsidP="0074753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Количество точек учета по обслуживаемым договорам - всего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1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в том числе: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по населению и приравненными к нему категориями потребителей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 w:val="restart"/>
          </w:tcPr>
          <w:p w:rsidR="002059D0" w:rsidRDefault="002059D0" w:rsidP="0074753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по 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1</w:t>
            </w:r>
          </w:p>
        </w:tc>
      </w:tr>
      <w:tr w:rsidR="002059D0" w:rsidTr="00737D2F">
        <w:tc>
          <w:tcPr>
            <w:tcW w:w="1134" w:type="dxa"/>
            <w:vMerge/>
          </w:tcPr>
          <w:p w:rsidR="002059D0" w:rsidRDefault="002059D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Количество точек подключения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Необходимая</w:t>
            </w:r>
            <w:r>
              <w:t xml:space="preserve"> валовая выручка </w:t>
            </w:r>
            <w:proofErr w:type="spellStart"/>
            <w:r>
              <w:t>энергосбытовой</w:t>
            </w:r>
            <w:proofErr w:type="spellEnd"/>
            <w:r>
              <w:t xml:space="preserve"> </w:t>
            </w:r>
            <w:r>
              <w:lastRenderedPageBreak/>
              <w:t>компании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65 600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2059D0">
            <w:pPr>
              <w:pStyle w:val="ConsPlusNormal"/>
              <w:jc w:val="center"/>
            </w:pPr>
            <w:r>
              <w:t>23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Среднемесячная заработная плата на одного работника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тыс. рублей на человека</w:t>
            </w: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1B7D4F" w:rsidP="002059D0">
            <w:pPr>
              <w:pStyle w:val="ConsPlusNormal"/>
              <w:jc w:val="center"/>
            </w:pPr>
            <w:r>
              <w:t>61,16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1B7D4F" w:rsidP="001B7D4F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Проценты по обслуживанию кредитов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Резерв по сомнительным долгам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Необходимые расходы из прибыли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1B7D4F" w:rsidTr="00737D2F">
        <w:tc>
          <w:tcPr>
            <w:tcW w:w="1134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  <w:r>
              <w:t xml:space="preserve">Рентабельность продаж (величина прибыли от продаж в каждом рубле </w:t>
            </w:r>
            <w:r>
              <w:lastRenderedPageBreak/>
              <w:t>выручки)</w:t>
            </w:r>
          </w:p>
        </w:tc>
        <w:tc>
          <w:tcPr>
            <w:tcW w:w="1498" w:type="dxa"/>
          </w:tcPr>
          <w:p w:rsidR="001B7D4F" w:rsidRDefault="001B7D4F" w:rsidP="0074753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08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3119" w:type="dxa"/>
          </w:tcPr>
          <w:p w:rsidR="001B7D4F" w:rsidRDefault="001B7D4F" w:rsidP="00747530">
            <w:pPr>
              <w:pStyle w:val="ConsPlusNormal"/>
            </w:pPr>
          </w:p>
        </w:tc>
        <w:tc>
          <w:tcPr>
            <w:tcW w:w="2976" w:type="dxa"/>
          </w:tcPr>
          <w:p w:rsidR="001B7D4F" w:rsidRDefault="001B7D4F" w:rsidP="00747530">
            <w:pPr>
              <w:pStyle w:val="ConsPlusNormal"/>
              <w:jc w:val="center"/>
            </w:pPr>
            <w:r>
              <w:t>0</w:t>
            </w:r>
          </w:p>
        </w:tc>
      </w:tr>
      <w:tr w:rsidR="002059D0" w:rsidTr="00737D2F">
        <w:tc>
          <w:tcPr>
            <w:tcW w:w="1134" w:type="dxa"/>
          </w:tcPr>
          <w:p w:rsidR="002059D0" w:rsidRDefault="002059D0" w:rsidP="0074753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  <w: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1498" w:type="dxa"/>
          </w:tcPr>
          <w:p w:rsidR="002059D0" w:rsidRDefault="002059D0" w:rsidP="00747530">
            <w:pPr>
              <w:pStyle w:val="ConsPlusNormal"/>
              <w:jc w:val="center"/>
            </w:pPr>
          </w:p>
        </w:tc>
        <w:tc>
          <w:tcPr>
            <w:tcW w:w="308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3119" w:type="dxa"/>
          </w:tcPr>
          <w:p w:rsidR="002059D0" w:rsidRDefault="002059D0" w:rsidP="00747530">
            <w:pPr>
              <w:pStyle w:val="ConsPlusNormal"/>
            </w:pPr>
          </w:p>
        </w:tc>
        <w:tc>
          <w:tcPr>
            <w:tcW w:w="2976" w:type="dxa"/>
          </w:tcPr>
          <w:p w:rsidR="002059D0" w:rsidRDefault="002059D0" w:rsidP="00747530">
            <w:pPr>
              <w:pStyle w:val="ConsPlusNormal"/>
            </w:pPr>
          </w:p>
        </w:tc>
      </w:tr>
    </w:tbl>
    <w:p w:rsidR="00170B5D" w:rsidRDefault="00170B5D" w:rsidP="00170B5D">
      <w:pPr>
        <w:pStyle w:val="ConsPlusNormal"/>
        <w:ind w:firstLine="540"/>
        <w:jc w:val="both"/>
      </w:pPr>
    </w:p>
    <w:p w:rsidR="00170B5D" w:rsidRDefault="00170B5D" w:rsidP="00170B5D">
      <w:pPr>
        <w:pStyle w:val="ConsPlusNormal"/>
        <w:ind w:firstLine="540"/>
        <w:jc w:val="both"/>
      </w:pPr>
      <w:r>
        <w:t>--------------------------------</w:t>
      </w:r>
    </w:p>
    <w:p w:rsidR="00170B5D" w:rsidRDefault="00170B5D" w:rsidP="00170B5D">
      <w:pPr>
        <w:pStyle w:val="ConsPlusNormal"/>
        <w:spacing w:before="240"/>
        <w:ind w:firstLine="540"/>
        <w:jc w:val="both"/>
      </w:pPr>
      <w:r>
        <w:t>&lt;*&gt; Базовый период - год, предшествующий расчетному периоду регулирования.</w:t>
      </w:r>
    </w:p>
    <w:p w:rsidR="00B06706" w:rsidRDefault="00B0670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1C3670" w:rsidRDefault="001C3670" w:rsidP="00B06706">
      <w:pPr>
        <w:pStyle w:val="ConsPlusNormal"/>
        <w:jc w:val="both"/>
      </w:pPr>
    </w:p>
    <w:p w:rsidR="001C3670" w:rsidRPr="00B06706" w:rsidRDefault="001C3670" w:rsidP="00B06706">
      <w:pPr>
        <w:pStyle w:val="ConsPlusNormal"/>
        <w:jc w:val="center"/>
        <w:rPr>
          <w:sz w:val="28"/>
          <w:szCs w:val="28"/>
        </w:rPr>
      </w:pPr>
      <w:r w:rsidRPr="00B06706">
        <w:rPr>
          <w:sz w:val="28"/>
          <w:szCs w:val="28"/>
        </w:rPr>
        <w:t>Раздел 3. Цены</w:t>
      </w:r>
      <w:r w:rsidR="00B06706" w:rsidRPr="00B06706">
        <w:rPr>
          <w:sz w:val="28"/>
          <w:szCs w:val="28"/>
        </w:rPr>
        <w:t xml:space="preserve"> (тарифы) по регулируемым видам </w:t>
      </w:r>
      <w:r w:rsidRPr="00B06706">
        <w:rPr>
          <w:sz w:val="28"/>
          <w:szCs w:val="28"/>
        </w:rPr>
        <w:t>деятельности организации</w:t>
      </w:r>
    </w:p>
    <w:p w:rsidR="001C3670" w:rsidRDefault="001C3670" w:rsidP="001C3670">
      <w:pPr>
        <w:pStyle w:val="ConsPlusNormal"/>
        <w:ind w:firstLine="540"/>
        <w:jc w:val="both"/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6695"/>
        <w:gridCol w:w="1969"/>
        <w:gridCol w:w="920"/>
        <w:gridCol w:w="826"/>
        <w:gridCol w:w="820"/>
        <w:gridCol w:w="817"/>
        <w:gridCol w:w="820"/>
        <w:gridCol w:w="808"/>
      </w:tblGrid>
      <w:tr w:rsidR="007E246F" w:rsidTr="007E246F">
        <w:trPr>
          <w:tblHeader/>
        </w:trPr>
        <w:tc>
          <w:tcPr>
            <w:tcW w:w="347" w:type="pct"/>
            <w:vMerge w:val="restart"/>
          </w:tcPr>
          <w:p w:rsidR="001C3670" w:rsidRDefault="00B06706" w:rsidP="00747530">
            <w:pPr>
              <w:pStyle w:val="ConsPlusNormal"/>
              <w:jc w:val="center"/>
            </w:pPr>
            <w:r>
              <w:t>№</w:t>
            </w:r>
            <w:r w:rsidR="001C3670">
              <w:t xml:space="preserve"> </w:t>
            </w:r>
            <w:proofErr w:type="gramStart"/>
            <w:r w:rsidR="001C3670">
              <w:t>п</w:t>
            </w:r>
            <w:proofErr w:type="gramEnd"/>
            <w:r w:rsidR="001C3670">
              <w:t>/п</w:t>
            </w:r>
          </w:p>
        </w:tc>
        <w:tc>
          <w:tcPr>
            <w:tcW w:w="2278" w:type="pct"/>
            <w:vMerge w:val="restart"/>
          </w:tcPr>
          <w:p w:rsidR="001C3670" w:rsidRDefault="001C3670" w:rsidP="0074753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70" w:type="pct"/>
            <w:vMerge w:val="restart"/>
          </w:tcPr>
          <w:p w:rsidR="001C3670" w:rsidRDefault="001C3670" w:rsidP="00747530">
            <w:pPr>
              <w:pStyle w:val="ConsPlusNormal"/>
              <w:jc w:val="center"/>
            </w:pPr>
            <w:r>
              <w:t>Единица изменения</w:t>
            </w:r>
          </w:p>
        </w:tc>
        <w:tc>
          <w:tcPr>
            <w:tcW w:w="594" w:type="pct"/>
            <w:gridSpan w:val="2"/>
          </w:tcPr>
          <w:p w:rsidR="001C3670" w:rsidRDefault="001C3670" w:rsidP="00747530">
            <w:pPr>
              <w:pStyle w:val="ConsPlusNormal"/>
              <w:jc w:val="center"/>
            </w:pPr>
            <w:r>
              <w:t>Фактические показатели за год, предшествующий базовому периоду</w:t>
            </w:r>
          </w:p>
        </w:tc>
        <w:tc>
          <w:tcPr>
            <w:tcW w:w="557" w:type="pct"/>
            <w:gridSpan w:val="2"/>
          </w:tcPr>
          <w:p w:rsidR="001C3670" w:rsidRDefault="001C3670" w:rsidP="00747530">
            <w:pPr>
              <w:pStyle w:val="ConsPlusNormal"/>
              <w:jc w:val="center"/>
            </w:pPr>
            <w:r>
              <w:t>Показатели, утвержденные на базовый период &lt;*&gt;</w:t>
            </w:r>
          </w:p>
        </w:tc>
        <w:tc>
          <w:tcPr>
            <w:tcW w:w="554" w:type="pct"/>
            <w:gridSpan w:val="2"/>
          </w:tcPr>
          <w:p w:rsidR="001C3670" w:rsidRDefault="001C3670" w:rsidP="00747530">
            <w:pPr>
              <w:pStyle w:val="ConsPlusNormal"/>
              <w:jc w:val="center"/>
            </w:pPr>
            <w:r>
              <w:t>Предложения на расчетный период регулирования</w:t>
            </w:r>
          </w:p>
        </w:tc>
      </w:tr>
      <w:tr w:rsidR="007E246F" w:rsidTr="007E246F">
        <w:trPr>
          <w:tblHeader/>
        </w:trPr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670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1-е полугодие</w:t>
            </w: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2-е полугодие</w:t>
            </w: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1-е полугодие</w:t>
            </w: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2-е полугодие</w:t>
            </w: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1-е полугодие</w:t>
            </w: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2-е полугодие</w:t>
            </w: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Для организаций, относящихся к субъектам естественных монополий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на услуги по оперативно-диспетчерскому управлению в электроэнергетике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тариф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открытым акционерным обществом "Системный оператор Единой энергетической системы"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руб./МВт в мес.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</w:t>
            </w:r>
            <w:r>
              <w:lastRenderedPageBreak/>
              <w:t>ситуаций, услуг по формированию технологического резерва мощностей, оказываемых открытым акционерным обществом "Системный оператор Единой энергетической системы"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 w:val="restar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услуги по передаче электрической энергии (мощности)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ставка на содержание сетей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руб./МВт в мес.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ставка на оплату технологического расхода (потерь)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  <w:vMerge/>
          </w:tcPr>
          <w:p w:rsidR="001C3670" w:rsidRDefault="001C3670" w:rsidP="00747530">
            <w:pPr>
              <w:pStyle w:val="ConsPlusNormal"/>
              <w:ind w:firstLine="540"/>
              <w:jc w:val="both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На услуги коммерческого оператора оптового рынка электрической энергии (мощности)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Для гарантирующих поставщиков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78" w:type="pct"/>
            <w:shd w:val="clear" w:color="auto" w:fill="FFFF00"/>
          </w:tcPr>
          <w:p w:rsidR="001C3670" w:rsidRPr="007E246F" w:rsidRDefault="001C3670" w:rsidP="007E246F">
            <w:pPr>
              <w:pStyle w:val="ConsPlusNormal"/>
            </w:pPr>
            <w:r w:rsidRPr="007E246F">
              <w:t xml:space="preserve">величина сбытовой надбавки для тарифной группы </w:t>
            </w:r>
            <w:r w:rsidR="007E246F" w:rsidRPr="007E246F">
              <w:t xml:space="preserve">прочие </w:t>
            </w:r>
            <w:r w:rsidRPr="007E246F">
              <w:t>потребител</w:t>
            </w:r>
            <w:r w:rsidR="007E246F" w:rsidRPr="007E246F">
              <w:t>и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C700D2" w:rsidP="00C700D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75" w:type="pct"/>
          </w:tcPr>
          <w:p w:rsidR="001C3670" w:rsidRDefault="00C700D2" w:rsidP="00C700D2">
            <w:pPr>
              <w:pStyle w:val="ConsPlusNormal"/>
              <w:jc w:val="center"/>
            </w:pPr>
            <w:r>
              <w:t>168</w:t>
            </w: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величина сбытовой надбавки для тарифной группы потребителей "сетевые организации, покупающие </w:t>
            </w:r>
            <w:r>
              <w:lastRenderedPageBreak/>
              <w:t>электрическую энергию для компенсации потерь электрической энергии"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руб./</w:t>
            </w:r>
            <w:proofErr w:type="spellStart"/>
            <w:r>
              <w:t>МВт·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доходность продаж для прочих потребителей: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менее 150 кВт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от 150 кВт до 670 кВт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от 670 кВт до 10 МВт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не менее 10 МВт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Для генерирующих объектов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цена на электрическую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 xml:space="preserve">руб./тыс.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в том числе топливная составляющая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 xml:space="preserve">руб./тыс.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цена на генерирующую мощность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руб./МВт в мес.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 xml:space="preserve">средний </w:t>
            </w:r>
            <w:proofErr w:type="spellStart"/>
            <w:r>
              <w:t>одноставочный</w:t>
            </w:r>
            <w:proofErr w:type="spellEnd"/>
            <w:r>
              <w:t xml:space="preserve"> тариф на тепловую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на горячее водоснабжение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lastRenderedPageBreak/>
              <w:t>4.3.2.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тариф на о</w:t>
            </w:r>
            <w:bookmarkStart w:id="0" w:name="_GoBack"/>
            <w:bookmarkEnd w:id="0"/>
            <w:r>
              <w:t>тборный пар давлением: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1,2 - 2,5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2,5 - 7,0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7,0 - 13,0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&gt; 13 кг/см</w:t>
            </w:r>
            <w:proofErr w:type="gramStart"/>
            <w:r>
              <w:t>2</w:t>
            </w:r>
            <w:proofErr w:type="gramEnd"/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тариф на острый и редуцированный пар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ставка на содержание тепловой мощности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руб./Гкал/</w:t>
            </w:r>
            <w:proofErr w:type="gramStart"/>
            <w:r>
              <w:t>ч</w:t>
            </w:r>
            <w:proofErr w:type="gramEnd"/>
            <w:r>
              <w:t xml:space="preserve"> в месяц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тариф на тепловую энергию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</w:pPr>
            <w:r>
              <w:t>средний тариф на теплоноситель, в том числе: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руб./куб. метра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  <w:ind w:left="284"/>
            </w:pPr>
            <w:r>
              <w:t>вода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руб./куб. метра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  <w:tr w:rsidR="007E246F" w:rsidTr="007E246F">
        <w:tc>
          <w:tcPr>
            <w:tcW w:w="347" w:type="pct"/>
          </w:tcPr>
          <w:p w:rsidR="001C3670" w:rsidRDefault="001C3670" w:rsidP="00747530">
            <w:pPr>
              <w:pStyle w:val="ConsPlusNormal"/>
              <w:jc w:val="center"/>
            </w:pPr>
          </w:p>
        </w:tc>
        <w:tc>
          <w:tcPr>
            <w:tcW w:w="2278" w:type="pct"/>
          </w:tcPr>
          <w:p w:rsidR="001C3670" w:rsidRDefault="001C3670" w:rsidP="00747530">
            <w:pPr>
              <w:pStyle w:val="ConsPlusNormal"/>
              <w:ind w:left="284"/>
            </w:pPr>
            <w:r>
              <w:t>пар</w:t>
            </w:r>
          </w:p>
        </w:tc>
        <w:tc>
          <w:tcPr>
            <w:tcW w:w="670" w:type="pct"/>
          </w:tcPr>
          <w:p w:rsidR="001C3670" w:rsidRDefault="001C3670" w:rsidP="00747530">
            <w:pPr>
              <w:pStyle w:val="ConsPlusNormal"/>
              <w:jc w:val="center"/>
            </w:pPr>
            <w:r>
              <w:t>руб./куб. метра</w:t>
            </w:r>
          </w:p>
        </w:tc>
        <w:tc>
          <w:tcPr>
            <w:tcW w:w="313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81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8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9" w:type="pct"/>
          </w:tcPr>
          <w:p w:rsidR="001C3670" w:rsidRDefault="001C3670" w:rsidP="00747530">
            <w:pPr>
              <w:pStyle w:val="ConsPlusNormal"/>
            </w:pPr>
          </w:p>
        </w:tc>
        <w:tc>
          <w:tcPr>
            <w:tcW w:w="275" w:type="pct"/>
          </w:tcPr>
          <w:p w:rsidR="001C3670" w:rsidRDefault="001C3670" w:rsidP="00747530">
            <w:pPr>
              <w:pStyle w:val="ConsPlusNormal"/>
            </w:pPr>
          </w:p>
        </w:tc>
      </w:tr>
    </w:tbl>
    <w:p w:rsidR="005F5D13" w:rsidRPr="00110AAE" w:rsidRDefault="005F5D13" w:rsidP="00C700D2">
      <w:pPr>
        <w:rPr>
          <w:sz w:val="24"/>
          <w:szCs w:val="24"/>
        </w:rPr>
      </w:pPr>
    </w:p>
    <w:sectPr w:rsidR="005F5D13" w:rsidRPr="00110AAE" w:rsidSect="00A330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9B"/>
    <w:rsid w:val="00110AAE"/>
    <w:rsid w:val="0014105D"/>
    <w:rsid w:val="00170B5D"/>
    <w:rsid w:val="001B7D4F"/>
    <w:rsid w:val="001C3670"/>
    <w:rsid w:val="002059D0"/>
    <w:rsid w:val="00276E4A"/>
    <w:rsid w:val="00525BD2"/>
    <w:rsid w:val="005563D2"/>
    <w:rsid w:val="005F5D13"/>
    <w:rsid w:val="006F75DD"/>
    <w:rsid w:val="00737D2F"/>
    <w:rsid w:val="0077079F"/>
    <w:rsid w:val="007E246F"/>
    <w:rsid w:val="00894F9B"/>
    <w:rsid w:val="00A324BE"/>
    <w:rsid w:val="00A3300E"/>
    <w:rsid w:val="00B06706"/>
    <w:rsid w:val="00C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9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94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9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0520-349C-4233-B6E2-BCC99419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11</cp:revision>
  <cp:lastPrinted>2018-10-16T07:16:00Z</cp:lastPrinted>
  <dcterms:created xsi:type="dcterms:W3CDTF">2018-10-16T05:45:00Z</dcterms:created>
  <dcterms:modified xsi:type="dcterms:W3CDTF">2018-10-17T04:32:00Z</dcterms:modified>
</cp:coreProperties>
</file>